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21" w:rsidRPr="00C76043" w:rsidRDefault="005A3521" w:rsidP="00517A15">
      <w:pPr>
        <w:spacing w:after="0"/>
        <w:jc w:val="center"/>
        <w:rPr>
          <w:rFonts w:ascii="Verdana" w:hAnsi="Verdana" w:cs="Verdana"/>
          <w:b/>
          <w:bCs/>
          <w:color w:val="FF0000"/>
          <w:sz w:val="28"/>
          <w:szCs w:val="28"/>
        </w:rPr>
      </w:pPr>
      <w:r w:rsidRPr="00C76043">
        <w:rPr>
          <w:rFonts w:ascii="Verdana" w:hAnsi="Verdana" w:cs="Verdana"/>
          <w:b/>
          <w:bCs/>
          <w:color w:val="FF0000"/>
          <w:sz w:val="28"/>
          <w:szCs w:val="28"/>
        </w:rPr>
        <w:t>Les Propriétaires Indignés des petites écluses</w:t>
      </w:r>
    </w:p>
    <w:p w:rsidR="005A3521" w:rsidRDefault="00126EBC" w:rsidP="00517A15">
      <w:pPr>
        <w:spacing w:after="0"/>
        <w:jc w:val="center"/>
        <w:rPr>
          <w:rFonts w:ascii="Verdana" w:hAnsi="Verdana" w:cs="Verdana"/>
          <w:b/>
          <w:bCs/>
        </w:rPr>
      </w:pPr>
      <w:r>
        <w:rPr>
          <w:rFonts w:ascii="Verdana" w:hAnsi="Verdana" w:cs="Verdana"/>
          <w:b/>
          <w:bCs/>
          <w:color w:val="FF0000"/>
          <w:sz w:val="28"/>
          <w:szCs w:val="28"/>
        </w:rPr>
        <w:t>de</w:t>
      </w:r>
      <w:r w:rsidR="00806B66">
        <w:rPr>
          <w:rFonts w:ascii="Verdana" w:hAnsi="Verdana" w:cs="Verdana"/>
          <w:b/>
          <w:bCs/>
          <w:color w:val="FF0000"/>
          <w:sz w:val="28"/>
          <w:szCs w:val="28"/>
        </w:rPr>
        <w:t>s</w:t>
      </w:r>
      <w:bookmarkStart w:id="0" w:name="_GoBack"/>
      <w:bookmarkEnd w:id="0"/>
      <w:r>
        <w:rPr>
          <w:rFonts w:ascii="Verdana" w:hAnsi="Verdana" w:cs="Verdana"/>
          <w:b/>
          <w:bCs/>
          <w:color w:val="FF0000"/>
          <w:sz w:val="28"/>
          <w:szCs w:val="28"/>
        </w:rPr>
        <w:t xml:space="preserve"> </w:t>
      </w:r>
      <w:r w:rsidR="005A3521" w:rsidRPr="00C76043">
        <w:rPr>
          <w:rFonts w:ascii="Verdana" w:hAnsi="Verdana" w:cs="Verdana"/>
          <w:b/>
          <w:bCs/>
          <w:color w:val="FF0000"/>
          <w:sz w:val="28"/>
          <w:szCs w:val="28"/>
        </w:rPr>
        <w:t xml:space="preserve">moulins </w:t>
      </w:r>
      <w:r>
        <w:rPr>
          <w:rFonts w:ascii="Verdana" w:hAnsi="Verdana" w:cs="Verdana"/>
          <w:b/>
          <w:bCs/>
          <w:color w:val="FF0000"/>
          <w:sz w:val="28"/>
          <w:szCs w:val="28"/>
        </w:rPr>
        <w:t xml:space="preserve">de notre région </w:t>
      </w:r>
      <w:r w:rsidR="005A3521">
        <w:rPr>
          <w:rFonts w:ascii="Verdana" w:hAnsi="Verdana" w:cs="Verdana"/>
          <w:b/>
          <w:bCs/>
          <w:color w:val="FF0000"/>
          <w:sz w:val="28"/>
          <w:szCs w:val="28"/>
        </w:rPr>
        <w:t>et de France.</w:t>
      </w:r>
    </w:p>
    <w:p w:rsidR="005A3521" w:rsidRDefault="005A3521" w:rsidP="00517A15">
      <w:pPr>
        <w:spacing w:after="0"/>
        <w:jc w:val="both"/>
        <w:rPr>
          <w:rFonts w:ascii="Verdana" w:hAnsi="Verdana" w:cs="Verdana"/>
          <w:b/>
          <w:bCs/>
        </w:rPr>
      </w:pPr>
    </w:p>
    <w:p w:rsidR="005A3521" w:rsidRPr="00F07858" w:rsidRDefault="005A3521" w:rsidP="00517A15">
      <w:pPr>
        <w:spacing w:after="0"/>
        <w:jc w:val="center"/>
        <w:rPr>
          <w:rFonts w:ascii="Verdana" w:hAnsi="Verdana" w:cs="Verdana"/>
          <w:b/>
          <w:bCs/>
          <w:sz w:val="24"/>
          <w:szCs w:val="24"/>
        </w:rPr>
      </w:pPr>
      <w:r w:rsidRPr="00F07858">
        <w:rPr>
          <w:rFonts w:ascii="Verdana" w:hAnsi="Verdana" w:cs="Verdana"/>
          <w:b/>
          <w:bCs/>
          <w:sz w:val="24"/>
          <w:szCs w:val="24"/>
        </w:rPr>
        <w:t>Lettre ouverte</w:t>
      </w:r>
      <w:r>
        <w:rPr>
          <w:rFonts w:ascii="Verdana" w:hAnsi="Verdana" w:cs="Verdana"/>
          <w:b/>
          <w:bCs/>
          <w:sz w:val="24"/>
          <w:szCs w:val="24"/>
        </w:rPr>
        <w:t xml:space="preserve"> </w:t>
      </w:r>
      <w:r w:rsidRPr="00F07858">
        <w:rPr>
          <w:rFonts w:ascii="Verdana" w:hAnsi="Verdana" w:cs="Verdana"/>
          <w:b/>
          <w:bCs/>
          <w:sz w:val="24"/>
          <w:szCs w:val="24"/>
        </w:rPr>
        <w:t>à toutes les Instances Nationales, Régionales  Départementales de l’Ecologie, aux Acteurs de l’Eau</w:t>
      </w:r>
      <w:r w:rsidRPr="00F07858">
        <w:rPr>
          <w:rFonts w:ascii="Verdana" w:hAnsi="Verdana" w:cs="Verdana"/>
          <w:b/>
          <w:bCs/>
          <w:spacing w:val="-20"/>
          <w:sz w:val="24"/>
          <w:szCs w:val="24"/>
        </w:rPr>
        <w:t xml:space="preserve">, </w:t>
      </w:r>
    </w:p>
    <w:p w:rsidR="005A3521" w:rsidRPr="00F07858" w:rsidRDefault="005A3521" w:rsidP="00517A15">
      <w:pPr>
        <w:spacing w:after="0"/>
        <w:jc w:val="center"/>
        <w:rPr>
          <w:rFonts w:ascii="Verdana" w:hAnsi="Verdana" w:cs="Verdana"/>
          <w:b/>
          <w:bCs/>
          <w:sz w:val="24"/>
          <w:szCs w:val="24"/>
        </w:rPr>
      </w:pPr>
      <w:proofErr w:type="gramStart"/>
      <w:r w:rsidRPr="00F07858">
        <w:rPr>
          <w:rFonts w:ascii="Verdana" w:hAnsi="Verdana" w:cs="Verdana"/>
          <w:b/>
          <w:bCs/>
          <w:sz w:val="24"/>
          <w:szCs w:val="24"/>
        </w:rPr>
        <w:t>à</w:t>
      </w:r>
      <w:proofErr w:type="gramEnd"/>
      <w:r w:rsidRPr="00F07858">
        <w:rPr>
          <w:rFonts w:ascii="Verdana" w:hAnsi="Verdana" w:cs="Verdana"/>
          <w:b/>
          <w:bCs/>
          <w:sz w:val="24"/>
          <w:szCs w:val="24"/>
        </w:rPr>
        <w:t xml:space="preserve"> tous les Parlementaire</w:t>
      </w:r>
      <w:r>
        <w:rPr>
          <w:rFonts w:ascii="Verdana" w:hAnsi="Verdana" w:cs="Verdana"/>
          <w:b/>
          <w:bCs/>
          <w:sz w:val="24"/>
          <w:szCs w:val="24"/>
        </w:rPr>
        <w:t>s et à la Commission Européenne.</w:t>
      </w:r>
    </w:p>
    <w:p w:rsidR="005A3521" w:rsidRDefault="005A3521" w:rsidP="00517A15">
      <w:pPr>
        <w:spacing w:after="0"/>
        <w:jc w:val="center"/>
        <w:rPr>
          <w:rFonts w:ascii="Verdana" w:hAnsi="Verdana" w:cs="Verdana"/>
          <w:b/>
          <w:bCs/>
        </w:rPr>
      </w:pPr>
      <w:proofErr w:type="gramStart"/>
      <w:r>
        <w:rPr>
          <w:rFonts w:ascii="Verdana" w:hAnsi="Verdana" w:cs="Verdana"/>
          <w:b/>
          <w:bCs/>
        </w:rPr>
        <w:t>ou</w:t>
      </w:r>
      <w:proofErr w:type="gramEnd"/>
    </w:p>
    <w:p w:rsidR="005A3521" w:rsidRPr="00F07858" w:rsidRDefault="005A3521" w:rsidP="00517A15">
      <w:pPr>
        <w:spacing w:after="0"/>
        <w:jc w:val="center"/>
        <w:rPr>
          <w:rFonts w:ascii="Verdana" w:hAnsi="Verdana" w:cs="Verdana"/>
          <w:b/>
          <w:bCs/>
          <w:sz w:val="24"/>
          <w:szCs w:val="24"/>
        </w:rPr>
      </w:pPr>
      <w:r w:rsidRPr="00F07858">
        <w:rPr>
          <w:rFonts w:ascii="Verdana" w:hAnsi="Verdana" w:cs="Verdana"/>
          <w:b/>
          <w:bCs/>
          <w:sz w:val="24"/>
          <w:szCs w:val="24"/>
        </w:rPr>
        <w:t>Plaidoirie pour les petites écluses de nos anciens moulins,</w:t>
      </w:r>
    </w:p>
    <w:p w:rsidR="005A3521" w:rsidRDefault="005A3521" w:rsidP="00517A15">
      <w:pPr>
        <w:spacing w:after="0"/>
        <w:jc w:val="center"/>
        <w:rPr>
          <w:rFonts w:ascii="Verdana" w:hAnsi="Verdana" w:cs="Verdana"/>
          <w:b/>
          <w:bCs/>
          <w:sz w:val="24"/>
          <w:szCs w:val="24"/>
        </w:rPr>
      </w:pPr>
      <w:proofErr w:type="gramStart"/>
      <w:r w:rsidRPr="00F07858">
        <w:rPr>
          <w:rFonts w:ascii="Verdana" w:hAnsi="Verdana" w:cs="Verdana"/>
          <w:b/>
          <w:bCs/>
          <w:sz w:val="24"/>
          <w:szCs w:val="24"/>
        </w:rPr>
        <w:t>accusées</w:t>
      </w:r>
      <w:proofErr w:type="gramEnd"/>
      <w:r w:rsidRPr="00F07858">
        <w:rPr>
          <w:rFonts w:ascii="Verdana" w:hAnsi="Verdana" w:cs="Verdana"/>
          <w:b/>
          <w:bCs/>
          <w:sz w:val="24"/>
          <w:szCs w:val="24"/>
        </w:rPr>
        <w:t xml:space="preserve"> de manquement à la continuité écologique.</w:t>
      </w:r>
    </w:p>
    <w:p w:rsidR="005A3521" w:rsidRPr="00677A00" w:rsidRDefault="005A3521" w:rsidP="00517A15">
      <w:pPr>
        <w:spacing w:after="0" w:line="240" w:lineRule="auto"/>
        <w:jc w:val="center"/>
        <w:rPr>
          <w:rFonts w:ascii="Verdana" w:hAnsi="Verdana" w:cs="Verdana"/>
          <w:b/>
          <w:bCs/>
          <w:sz w:val="24"/>
          <w:szCs w:val="24"/>
        </w:rPr>
      </w:pPr>
    </w:p>
    <w:p w:rsidR="005A3521" w:rsidRPr="00F07858" w:rsidRDefault="005A3521" w:rsidP="00517A15">
      <w:pPr>
        <w:spacing w:after="0"/>
        <w:jc w:val="both"/>
        <w:rPr>
          <w:rFonts w:ascii="Verdana" w:hAnsi="Verdana" w:cs="Verdana"/>
          <w:b/>
          <w:bCs/>
          <w:color w:val="000080"/>
        </w:rPr>
      </w:pPr>
      <w:r w:rsidRPr="00F07858">
        <w:rPr>
          <w:rFonts w:ascii="Verdana" w:hAnsi="Verdana" w:cs="Verdana"/>
          <w:b/>
          <w:bCs/>
          <w:color w:val="000080"/>
        </w:rPr>
        <w:t xml:space="preserve">Pourquoi  les théories sur la continuité écologique qui mettent au banc des accusés nos écluses </w:t>
      </w:r>
      <w:r w:rsidRPr="007C7D81">
        <w:rPr>
          <w:rFonts w:ascii="Verdana" w:hAnsi="Verdana" w:cs="Verdana"/>
          <w:b/>
          <w:bCs/>
          <w:color w:val="000080"/>
        </w:rPr>
        <w:t>sont erronées et inappropriées ?</w:t>
      </w:r>
    </w:p>
    <w:p w:rsidR="005A3521" w:rsidRPr="00F07858" w:rsidRDefault="005A3521" w:rsidP="00517A15">
      <w:pPr>
        <w:spacing w:after="0" w:line="120" w:lineRule="auto"/>
        <w:jc w:val="both"/>
        <w:rPr>
          <w:rFonts w:ascii="Verdana" w:hAnsi="Verdana" w:cs="Verdana"/>
          <w:b/>
          <w:bCs/>
          <w:color w:val="000080"/>
        </w:rPr>
      </w:pPr>
    </w:p>
    <w:p w:rsidR="005A3521" w:rsidRDefault="005A3521" w:rsidP="00517A15">
      <w:pPr>
        <w:spacing w:after="0"/>
        <w:ind w:firstLine="708"/>
        <w:jc w:val="both"/>
        <w:rPr>
          <w:rFonts w:ascii="Verdana" w:hAnsi="Verdana" w:cs="Verdana"/>
        </w:rPr>
      </w:pPr>
      <w:r>
        <w:rPr>
          <w:rFonts w:ascii="Verdana" w:hAnsi="Verdana" w:cs="Verdana"/>
        </w:rPr>
        <w:t>Dans le domaine scientifique, les théories annoncées sont toujours</w:t>
      </w:r>
      <w:r w:rsidRPr="00221AAC">
        <w:rPr>
          <w:rFonts w:ascii="Verdana" w:hAnsi="Verdana" w:cs="Verdana"/>
        </w:rPr>
        <w:t xml:space="preserve"> </w:t>
      </w:r>
      <w:r>
        <w:rPr>
          <w:rFonts w:ascii="Verdana" w:hAnsi="Verdana" w:cs="Verdana"/>
        </w:rPr>
        <w:t>vérifiées et validées en les confrontant au réel, et pour cela elles doivent subir l’épreuve de l’expérimentation, en répondant au principe fondamental suivant :</w:t>
      </w:r>
    </w:p>
    <w:p w:rsidR="005A3521" w:rsidRDefault="005A3521" w:rsidP="00517A15">
      <w:pPr>
        <w:spacing w:after="0"/>
        <w:jc w:val="both"/>
        <w:rPr>
          <w:rFonts w:ascii="Verdana" w:hAnsi="Verdana" w:cs="Verdana"/>
        </w:rPr>
      </w:pPr>
      <w:r>
        <w:rPr>
          <w:rFonts w:ascii="Verdana" w:hAnsi="Verdana" w:cs="Verdana"/>
        </w:rPr>
        <w:t xml:space="preserve">« Tout fait </w:t>
      </w:r>
      <w:proofErr w:type="spellStart"/>
      <w:r>
        <w:rPr>
          <w:rFonts w:ascii="Verdana" w:hAnsi="Verdana" w:cs="Verdana"/>
        </w:rPr>
        <w:t>a</w:t>
      </w:r>
      <w:proofErr w:type="spellEnd"/>
      <w:r>
        <w:rPr>
          <w:rFonts w:ascii="Verdana" w:hAnsi="Verdana" w:cs="Verdana"/>
        </w:rPr>
        <w:t xml:space="preserve"> une cause, et les mêmes causes produisent les même effets dans les mêmes conditions. »</w:t>
      </w:r>
    </w:p>
    <w:p w:rsidR="005A3521" w:rsidRDefault="005A3521" w:rsidP="00517A15">
      <w:pPr>
        <w:spacing w:after="0"/>
        <w:ind w:firstLine="708"/>
        <w:jc w:val="both"/>
        <w:rPr>
          <w:rFonts w:ascii="Verdana" w:hAnsi="Verdana" w:cs="Verdana"/>
        </w:rPr>
      </w:pPr>
      <w:r>
        <w:rPr>
          <w:rFonts w:ascii="Verdana" w:hAnsi="Verdana" w:cs="Verdana"/>
        </w:rPr>
        <w:t>Si le fondement des lois qui encadrent la continuité écologique pour nos petits seuils était scientifique, il devrait répondre à ce grand principe.</w:t>
      </w:r>
    </w:p>
    <w:p w:rsidR="005A3521" w:rsidRDefault="005A3521" w:rsidP="00517A15">
      <w:pPr>
        <w:ind w:firstLine="708"/>
        <w:jc w:val="both"/>
        <w:rPr>
          <w:rFonts w:ascii="Verdana" w:hAnsi="Verdana" w:cs="Verdana"/>
        </w:rPr>
      </w:pPr>
      <w:r>
        <w:rPr>
          <w:rFonts w:ascii="Verdana" w:hAnsi="Verdana" w:cs="Verdana"/>
        </w:rPr>
        <w:t xml:space="preserve">Or d’après les théories aujourd’hui énoncées, nos petits seuils seraient la cause, à la fois de l’appauvrissement en poissons, (cycle de reproduction perturbé, diminution des populations, etc.), et du blocage sédimentaire. Or si cette cause donnait de tels effets, le phénomène aurait dû se répéter dans le temps. L’expérience de ces écluses au cours de plusieurs siècles d’existence ne l’a pas démontré puisque les rivières étaient poissonneuses, naturellement riches en alevins jusqu’aux années 1950-60, avec des sédiments qui, de taille raisonnable, franchissaient sans peine nos écluses sinon aujourd’hui elles seraient comblées ras leur crête. </w:t>
      </w:r>
    </w:p>
    <w:p w:rsidR="005A3521" w:rsidRPr="00F07858" w:rsidRDefault="005A3521" w:rsidP="00517A15">
      <w:pPr>
        <w:jc w:val="both"/>
        <w:rPr>
          <w:rFonts w:ascii="Verdana" w:hAnsi="Verdana" w:cs="Verdana"/>
          <w:b/>
          <w:bCs/>
          <w:color w:val="333399"/>
        </w:rPr>
      </w:pPr>
      <w:r w:rsidRPr="00F07858">
        <w:rPr>
          <w:rFonts w:ascii="Verdana" w:hAnsi="Verdana" w:cs="Verdana"/>
          <w:b/>
          <w:bCs/>
          <w:color w:val="333399"/>
          <w:u w:val="single"/>
        </w:rPr>
        <w:t>En conséquence</w:t>
      </w:r>
      <w:r w:rsidRPr="00F07858">
        <w:rPr>
          <w:rFonts w:ascii="Verdana" w:hAnsi="Verdana" w:cs="Verdana"/>
          <w:b/>
          <w:bCs/>
          <w:color w:val="333399"/>
        </w:rPr>
        <w:t xml:space="preserve"> : Puisque l’effet néfaste sur la continuité piscicole et sédimentaire, dont la cause affirmée aujourd’hui est nos petites écluses, ne s’est pas manifesté dans le passé sur une expérience de plusieurs siècles d’existence pour nos dites écluses, nous pouvons en déduire que la cause et les théories qui la supportent sont fausses, et donc que nos écluses sont accusé</w:t>
      </w:r>
      <w:r>
        <w:rPr>
          <w:rFonts w:ascii="Verdana" w:hAnsi="Verdana" w:cs="Verdana"/>
          <w:b/>
          <w:bCs/>
          <w:color w:val="333399"/>
        </w:rPr>
        <w:t>e</w:t>
      </w:r>
      <w:r w:rsidRPr="00F07858">
        <w:rPr>
          <w:rFonts w:ascii="Verdana" w:hAnsi="Verdana" w:cs="Verdana"/>
          <w:b/>
          <w:bCs/>
          <w:color w:val="333399"/>
        </w:rPr>
        <w:t>s à tort.</w:t>
      </w:r>
    </w:p>
    <w:p w:rsidR="005A3521" w:rsidRDefault="005A3521" w:rsidP="00517A15">
      <w:pPr>
        <w:spacing w:after="0"/>
        <w:ind w:firstLine="708"/>
        <w:jc w:val="both"/>
        <w:rPr>
          <w:rFonts w:ascii="Verdana" w:hAnsi="Verdana" w:cs="Verdana"/>
        </w:rPr>
      </w:pPr>
      <w:r w:rsidRPr="00530DC9">
        <w:rPr>
          <w:rFonts w:ascii="Verdana" w:hAnsi="Verdana" w:cs="Verdana"/>
          <w:b/>
          <w:bCs/>
        </w:rPr>
        <w:t>Le législateur les a placé</w:t>
      </w:r>
      <w:r>
        <w:rPr>
          <w:rFonts w:ascii="Verdana" w:hAnsi="Verdana" w:cs="Verdana"/>
          <w:b/>
          <w:bCs/>
        </w:rPr>
        <w:t>es,</w:t>
      </w:r>
      <w:r w:rsidRPr="00530DC9">
        <w:rPr>
          <w:rFonts w:ascii="Verdana" w:hAnsi="Verdana" w:cs="Verdana"/>
          <w:b/>
          <w:bCs/>
        </w:rPr>
        <w:t xml:space="preserve"> </w:t>
      </w:r>
      <w:r w:rsidRPr="00B03D3B">
        <w:rPr>
          <w:rFonts w:ascii="Verdana" w:hAnsi="Verdana" w:cs="Verdana"/>
          <w:b/>
          <w:bCs/>
        </w:rPr>
        <w:t>sans doute par insuffisance d’informations plausibles et cont</w:t>
      </w:r>
      <w:r>
        <w:rPr>
          <w:rFonts w:ascii="Verdana" w:hAnsi="Verdana" w:cs="Verdana"/>
          <w:b/>
          <w:bCs/>
        </w:rPr>
        <w:t>radictoires, et aussi par souci</w:t>
      </w:r>
      <w:r w:rsidRPr="00B03D3B">
        <w:rPr>
          <w:rFonts w:ascii="Verdana" w:hAnsi="Verdana" w:cs="Verdana"/>
          <w:b/>
          <w:bCs/>
        </w:rPr>
        <w:t xml:space="preserve"> de généralisation</w:t>
      </w:r>
      <w:r w:rsidRPr="00BF446A">
        <w:rPr>
          <w:rFonts w:ascii="Verdana" w:hAnsi="Verdana" w:cs="Verdana"/>
          <w:b/>
          <w:bCs/>
        </w:rPr>
        <w:t>,</w:t>
      </w:r>
      <w:r>
        <w:rPr>
          <w:rFonts w:ascii="Verdana" w:hAnsi="Verdana" w:cs="Verdana"/>
          <w:b/>
          <w:bCs/>
        </w:rPr>
        <w:t xml:space="preserve"> </w:t>
      </w:r>
      <w:r w:rsidRPr="00530DC9">
        <w:rPr>
          <w:rFonts w:ascii="Verdana" w:hAnsi="Verdana" w:cs="Verdana"/>
          <w:b/>
          <w:bCs/>
        </w:rPr>
        <w:t xml:space="preserve">au même </w:t>
      </w:r>
      <w:proofErr w:type="gramStart"/>
      <w:r w:rsidRPr="00530DC9">
        <w:rPr>
          <w:rFonts w:ascii="Verdana" w:hAnsi="Verdana" w:cs="Verdana"/>
          <w:b/>
          <w:bCs/>
        </w:rPr>
        <w:t>niveau</w:t>
      </w:r>
      <w:proofErr w:type="gramEnd"/>
      <w:r w:rsidRPr="00530DC9">
        <w:rPr>
          <w:rFonts w:ascii="Verdana" w:hAnsi="Verdana" w:cs="Verdana"/>
          <w:b/>
          <w:bCs/>
        </w:rPr>
        <w:t xml:space="preserve"> que les grands barrages d’état qui eux ont un véritable</w:t>
      </w:r>
      <w:r>
        <w:rPr>
          <w:rFonts w:ascii="Verdana" w:hAnsi="Verdana" w:cs="Verdana"/>
          <w:b/>
          <w:bCs/>
        </w:rPr>
        <w:t xml:space="preserve"> et gigantesque</w:t>
      </w:r>
      <w:r w:rsidRPr="00530DC9">
        <w:rPr>
          <w:rFonts w:ascii="Verdana" w:hAnsi="Verdana" w:cs="Verdana"/>
          <w:b/>
          <w:bCs/>
        </w:rPr>
        <w:t xml:space="preserve"> impact environnemental</w:t>
      </w:r>
      <w:r>
        <w:rPr>
          <w:rFonts w:ascii="Verdana" w:hAnsi="Verdana" w:cs="Verdana"/>
          <w:b/>
          <w:bCs/>
        </w:rPr>
        <w:t>,</w:t>
      </w:r>
      <w:r w:rsidRPr="00530DC9">
        <w:rPr>
          <w:rFonts w:ascii="Verdana" w:hAnsi="Verdana" w:cs="Verdana"/>
          <w:b/>
          <w:bCs/>
        </w:rPr>
        <w:t xml:space="preserve"> et pour </w:t>
      </w:r>
      <w:r>
        <w:rPr>
          <w:rFonts w:ascii="Verdana" w:hAnsi="Verdana" w:cs="Verdana"/>
          <w:b/>
          <w:bCs/>
        </w:rPr>
        <w:t>lesquels</w:t>
      </w:r>
      <w:r w:rsidRPr="00530DC9">
        <w:rPr>
          <w:rFonts w:ascii="Verdana" w:hAnsi="Verdana" w:cs="Verdana"/>
          <w:b/>
          <w:bCs/>
        </w:rPr>
        <w:t xml:space="preserve"> rien n’est imposé</w:t>
      </w:r>
      <w:r>
        <w:rPr>
          <w:rFonts w:ascii="Verdana" w:hAnsi="Verdana" w:cs="Verdana"/>
          <w:b/>
          <w:bCs/>
        </w:rPr>
        <w:t xml:space="preserve"> à la majorité d’entre eux</w:t>
      </w:r>
      <w:r w:rsidRPr="001B3DC0">
        <w:rPr>
          <w:rFonts w:ascii="Verdana" w:hAnsi="Verdana" w:cs="Verdana"/>
        </w:rPr>
        <w:t>.</w:t>
      </w:r>
    </w:p>
    <w:p w:rsidR="005A3521" w:rsidRDefault="005A3521" w:rsidP="00517A15">
      <w:pPr>
        <w:spacing w:after="0" w:line="120" w:lineRule="auto"/>
        <w:ind w:firstLine="709"/>
        <w:jc w:val="both"/>
        <w:rPr>
          <w:rFonts w:ascii="Verdana" w:hAnsi="Verdana" w:cs="Verdana"/>
        </w:rPr>
      </w:pPr>
    </w:p>
    <w:p w:rsidR="005A3521" w:rsidRDefault="005A3521" w:rsidP="00517A15">
      <w:pPr>
        <w:spacing w:after="0"/>
        <w:ind w:firstLine="708"/>
        <w:jc w:val="both"/>
        <w:rPr>
          <w:rFonts w:ascii="Verdana" w:hAnsi="Verdana" w:cs="Verdana"/>
        </w:rPr>
      </w:pPr>
      <w:r>
        <w:rPr>
          <w:rFonts w:ascii="Verdana" w:hAnsi="Verdana" w:cs="Verdana"/>
        </w:rPr>
        <w:t>Cependant</w:t>
      </w:r>
      <w:r w:rsidRPr="001B3DC0">
        <w:rPr>
          <w:rFonts w:ascii="Verdana" w:hAnsi="Verdana" w:cs="Verdana"/>
        </w:rPr>
        <w:t xml:space="preserve"> c</w:t>
      </w:r>
      <w:r>
        <w:rPr>
          <w:rFonts w:ascii="Verdana" w:hAnsi="Verdana" w:cs="Verdana"/>
        </w:rPr>
        <w:t xml:space="preserve">ette confusion des genres </w:t>
      </w:r>
      <w:r w:rsidRPr="001B3DC0">
        <w:rPr>
          <w:rFonts w:ascii="Verdana" w:hAnsi="Verdana" w:cs="Verdana"/>
        </w:rPr>
        <w:t xml:space="preserve"> nous laisse</w:t>
      </w:r>
      <w:r>
        <w:rPr>
          <w:rFonts w:ascii="Verdana" w:hAnsi="Verdana" w:cs="Verdana"/>
        </w:rPr>
        <w:t xml:space="preserve"> </w:t>
      </w:r>
      <w:r w:rsidRPr="001B3DC0">
        <w:rPr>
          <w:rFonts w:ascii="Verdana" w:hAnsi="Verdana" w:cs="Verdana"/>
        </w:rPr>
        <w:t>suppos</w:t>
      </w:r>
      <w:r>
        <w:rPr>
          <w:rFonts w:ascii="Verdana" w:hAnsi="Verdana" w:cs="Verdana"/>
        </w:rPr>
        <w:t>er</w:t>
      </w:r>
      <w:r w:rsidRPr="001B3DC0">
        <w:rPr>
          <w:rFonts w:ascii="Verdana" w:hAnsi="Verdana" w:cs="Verdana"/>
        </w:rPr>
        <w:t xml:space="preserve"> </w:t>
      </w:r>
      <w:r>
        <w:rPr>
          <w:rFonts w:ascii="Verdana" w:hAnsi="Verdana" w:cs="Verdana"/>
        </w:rPr>
        <w:t xml:space="preserve">gravement </w:t>
      </w:r>
      <w:r w:rsidRPr="001B3DC0">
        <w:rPr>
          <w:rFonts w:ascii="Verdana" w:hAnsi="Verdana" w:cs="Verdana"/>
        </w:rPr>
        <w:t>que dans 20 ou 30 ans, alors que presque tous les droits fondés en titre auront disparu avec nos écluses</w:t>
      </w:r>
      <w:r>
        <w:rPr>
          <w:rFonts w:ascii="Verdana" w:hAnsi="Verdana" w:cs="Verdana"/>
        </w:rPr>
        <w:t xml:space="preserve"> au regard des actions menées aujourd’hui</w:t>
      </w:r>
      <w:r w:rsidRPr="001B3DC0">
        <w:rPr>
          <w:rFonts w:ascii="Verdana" w:hAnsi="Verdana" w:cs="Verdana"/>
        </w:rPr>
        <w:t>, que la taxe sur les rives aura implicitement nationalisé les cours d’eau, que le coût de l’énergie sera multiplié par 5 (démantèlement des centrales nucléaire, photovoltaïque</w:t>
      </w:r>
      <w:r>
        <w:rPr>
          <w:rFonts w:ascii="Verdana" w:hAnsi="Verdana" w:cs="Verdana"/>
        </w:rPr>
        <w:t xml:space="preserve"> non rentable</w:t>
      </w:r>
      <w:r w:rsidRPr="001B3DC0">
        <w:rPr>
          <w:rFonts w:ascii="Verdana" w:hAnsi="Verdana" w:cs="Verdana"/>
        </w:rPr>
        <w:t>, etc.…)</w:t>
      </w:r>
      <w:r>
        <w:rPr>
          <w:rFonts w:ascii="Verdana" w:hAnsi="Verdana" w:cs="Verdana"/>
        </w:rPr>
        <w:t>,</w:t>
      </w:r>
      <w:r w:rsidRPr="001B3DC0">
        <w:rPr>
          <w:rFonts w:ascii="Verdana" w:hAnsi="Verdana" w:cs="Verdana"/>
        </w:rPr>
        <w:t xml:space="preserve"> </w:t>
      </w:r>
      <w:r w:rsidRPr="00B03D3B">
        <w:rPr>
          <w:rFonts w:ascii="Verdana" w:hAnsi="Verdana" w:cs="Verdana"/>
        </w:rPr>
        <w:t>les voix</w:t>
      </w:r>
      <w:r w:rsidRPr="001B3DC0">
        <w:rPr>
          <w:rFonts w:ascii="Verdana" w:hAnsi="Verdana" w:cs="Verdana"/>
        </w:rPr>
        <w:t xml:space="preserve"> qui aujourd’hui préconisent la destruction des petits seuils, prêcheront alors au nom de l’intérêt général, la construction  par les fonds publics, de grands barrages devenus alors rentables dans nos petites vallées encaissées, </w:t>
      </w:r>
      <w:r w:rsidRPr="00784CB7">
        <w:rPr>
          <w:rFonts w:ascii="Verdana" w:hAnsi="Verdana" w:cs="Verdana"/>
          <w:b/>
          <w:bCs/>
        </w:rPr>
        <w:t xml:space="preserve">sans se soucier de la faune, </w:t>
      </w:r>
      <w:r>
        <w:rPr>
          <w:rFonts w:ascii="Verdana" w:hAnsi="Verdana" w:cs="Verdana"/>
          <w:b/>
          <w:bCs/>
        </w:rPr>
        <w:t xml:space="preserve">de </w:t>
      </w:r>
      <w:r w:rsidRPr="00784CB7">
        <w:rPr>
          <w:rFonts w:ascii="Verdana" w:hAnsi="Verdana" w:cs="Verdana"/>
          <w:b/>
          <w:bCs/>
        </w:rPr>
        <w:t>la flore et de la poésie qui y sera engloutie à tout jamais.</w:t>
      </w:r>
    </w:p>
    <w:p w:rsidR="005A3521" w:rsidRDefault="005A3521" w:rsidP="00517A15">
      <w:pPr>
        <w:spacing w:after="0"/>
        <w:jc w:val="both"/>
        <w:rPr>
          <w:rFonts w:ascii="Verdana" w:hAnsi="Verdana" w:cs="Verdana"/>
        </w:rPr>
      </w:pPr>
      <w:r w:rsidRPr="001B3DC0">
        <w:rPr>
          <w:rFonts w:ascii="Verdana" w:hAnsi="Verdana" w:cs="Verdana"/>
        </w:rPr>
        <w:lastRenderedPageBreak/>
        <w:t xml:space="preserve">Bien entendu, l’administration s’empressera de concéder l’exploitation de ces dits barrages à nos </w:t>
      </w:r>
      <w:r w:rsidRPr="00F74C95">
        <w:rPr>
          <w:rFonts w:ascii="Verdana" w:hAnsi="Verdana" w:cs="Verdana"/>
        </w:rPr>
        <w:t xml:space="preserve">grands </w:t>
      </w:r>
      <w:r w:rsidRPr="00B03D3B">
        <w:rPr>
          <w:rFonts w:ascii="Verdana" w:hAnsi="Verdana" w:cs="Verdana"/>
        </w:rPr>
        <w:t>oligarques q</w:t>
      </w:r>
      <w:r w:rsidRPr="001B3DC0">
        <w:rPr>
          <w:rFonts w:ascii="Verdana" w:hAnsi="Verdana" w:cs="Verdana"/>
        </w:rPr>
        <w:t>ui sans les posséder en tireront les plus grands bénéfices à la barbe de la collectivité qui</w:t>
      </w:r>
      <w:r>
        <w:rPr>
          <w:rFonts w:ascii="Verdana" w:hAnsi="Verdana" w:cs="Verdana"/>
        </w:rPr>
        <w:t xml:space="preserve">, </w:t>
      </w:r>
      <w:r w:rsidRPr="001B3DC0">
        <w:rPr>
          <w:rFonts w:ascii="Verdana" w:hAnsi="Verdana" w:cs="Verdana"/>
        </w:rPr>
        <w:t>elle contributrice</w:t>
      </w:r>
      <w:r>
        <w:rPr>
          <w:rFonts w:ascii="Verdana" w:hAnsi="Verdana" w:cs="Verdana"/>
        </w:rPr>
        <w:t>,</w:t>
      </w:r>
      <w:r w:rsidRPr="001B3DC0">
        <w:rPr>
          <w:rFonts w:ascii="Verdana" w:hAnsi="Verdana" w:cs="Verdana"/>
        </w:rPr>
        <w:t xml:space="preserve"> n’aura</w:t>
      </w:r>
      <w:r w:rsidRPr="0000350D">
        <w:rPr>
          <w:rFonts w:ascii="Verdana" w:hAnsi="Verdana" w:cs="Verdana"/>
          <w:spacing w:val="-20"/>
        </w:rPr>
        <w:t xml:space="preserve"> que</w:t>
      </w:r>
      <w:r w:rsidRPr="001B3DC0">
        <w:rPr>
          <w:rFonts w:ascii="Verdana" w:hAnsi="Verdana" w:cs="Verdana"/>
        </w:rPr>
        <w:t xml:space="preserve"> d’yeux</w:t>
      </w:r>
      <w:r w:rsidRPr="00BA4478">
        <w:rPr>
          <w:rFonts w:ascii="Verdana" w:hAnsi="Verdana" w:cs="Verdana"/>
          <w:spacing w:val="-20"/>
        </w:rPr>
        <w:t xml:space="preserve"> pour</w:t>
      </w:r>
      <w:r w:rsidRPr="001B3DC0">
        <w:rPr>
          <w:rFonts w:ascii="Verdana" w:hAnsi="Verdana" w:cs="Verdana"/>
        </w:rPr>
        <w:t xml:space="preserve"> pleurer</w:t>
      </w:r>
      <w:r>
        <w:rPr>
          <w:rFonts w:ascii="Verdana" w:hAnsi="Verdana" w:cs="Verdana"/>
        </w:rPr>
        <w:t>,</w:t>
      </w:r>
      <w:r w:rsidRPr="0000350D">
        <w:rPr>
          <w:rFonts w:ascii="Verdana" w:hAnsi="Verdana" w:cs="Verdana"/>
          <w:spacing w:val="-20"/>
        </w:rPr>
        <w:t xml:space="preserve"> en</w:t>
      </w:r>
      <w:r>
        <w:rPr>
          <w:rFonts w:ascii="Verdana" w:hAnsi="Verdana" w:cs="Verdana"/>
        </w:rPr>
        <w:t xml:space="preserve"> inaugurant les éternels chrysanthèmes.</w:t>
      </w:r>
    </w:p>
    <w:p w:rsidR="005A3521" w:rsidRDefault="005A3521" w:rsidP="00517A15">
      <w:pPr>
        <w:spacing w:after="0" w:line="120" w:lineRule="auto"/>
        <w:jc w:val="both"/>
        <w:rPr>
          <w:rFonts w:ascii="Verdana" w:hAnsi="Verdana" w:cs="Verdana"/>
        </w:rPr>
      </w:pPr>
    </w:p>
    <w:p w:rsidR="005A3521" w:rsidRDefault="005A3521" w:rsidP="00517A15">
      <w:pPr>
        <w:spacing w:after="0"/>
        <w:jc w:val="both"/>
        <w:rPr>
          <w:rFonts w:ascii="Verdana" w:hAnsi="Verdana" w:cs="Verdana"/>
        </w:rPr>
      </w:pPr>
      <w:r>
        <w:rPr>
          <w:rFonts w:ascii="Verdana" w:hAnsi="Verdana" w:cs="Verdana"/>
        </w:rPr>
        <w:t xml:space="preserve"> </w:t>
      </w:r>
      <w:r>
        <w:rPr>
          <w:rFonts w:ascii="Verdana" w:hAnsi="Verdana" w:cs="Verdana"/>
        </w:rPr>
        <w:tab/>
        <w:t xml:space="preserve">Depuis 2013, </w:t>
      </w:r>
      <w:r w:rsidRPr="00B03D3B">
        <w:rPr>
          <w:rFonts w:ascii="Verdana" w:hAnsi="Verdana" w:cs="Verdana"/>
        </w:rPr>
        <w:t xml:space="preserve">le </w:t>
      </w:r>
      <w:r>
        <w:rPr>
          <w:rFonts w:ascii="Verdana" w:hAnsi="Verdana" w:cs="Verdana"/>
        </w:rPr>
        <w:t>M</w:t>
      </w:r>
      <w:r w:rsidRPr="00B03D3B">
        <w:rPr>
          <w:rFonts w:ascii="Verdana" w:hAnsi="Verdana" w:cs="Verdana"/>
        </w:rPr>
        <w:t>inistère de l’</w:t>
      </w:r>
      <w:r>
        <w:rPr>
          <w:rFonts w:ascii="Verdana" w:hAnsi="Verdana" w:cs="Verdana"/>
        </w:rPr>
        <w:t>E</w:t>
      </w:r>
      <w:r w:rsidRPr="00B03D3B">
        <w:rPr>
          <w:rFonts w:ascii="Verdana" w:hAnsi="Verdana" w:cs="Verdana"/>
        </w:rPr>
        <w:t>cologie a demandé à ses fonctionnaires de faire preuve de plus de discernement, mais aussi de donner la priorité à la lutte contre les pollutions</w:t>
      </w:r>
      <w:r>
        <w:rPr>
          <w:rFonts w:ascii="Verdana" w:hAnsi="Verdana" w:cs="Verdana"/>
        </w:rPr>
        <w:t>, à juste titre</w:t>
      </w:r>
      <w:r w:rsidRPr="00B03D3B">
        <w:rPr>
          <w:rFonts w:ascii="Verdana" w:hAnsi="Verdana" w:cs="Verdana"/>
        </w:rPr>
        <w:t>. Nous prenons acte de cela</w:t>
      </w:r>
      <w:r>
        <w:rPr>
          <w:rFonts w:ascii="Verdana" w:hAnsi="Verdana" w:cs="Verdana"/>
        </w:rPr>
        <w:t xml:space="preserve"> et p</w:t>
      </w:r>
      <w:r w:rsidRPr="00B03D3B">
        <w:rPr>
          <w:rFonts w:ascii="Verdana" w:hAnsi="Verdana" w:cs="Verdana"/>
        </w:rPr>
        <w:t>our nous, ces directives devraient tenir compte de</w:t>
      </w:r>
      <w:r w:rsidRPr="00B03D3B">
        <w:rPr>
          <w:rFonts w:ascii="Verdana" w:hAnsi="Verdana" w:cs="Verdana"/>
          <w:spacing w:val="-20"/>
        </w:rPr>
        <w:t xml:space="preserve"> ce </w:t>
      </w:r>
      <w:r w:rsidRPr="00B03D3B">
        <w:rPr>
          <w:rFonts w:ascii="Verdana" w:hAnsi="Verdana" w:cs="Verdana"/>
        </w:rPr>
        <w:t>qui est démontré</w:t>
      </w:r>
      <w:r>
        <w:rPr>
          <w:rFonts w:ascii="Verdana" w:hAnsi="Verdana" w:cs="Verdana"/>
        </w:rPr>
        <w:t xml:space="preserve"> ci-dessus</w:t>
      </w:r>
      <w:r w:rsidRPr="00AA3CF6">
        <w:rPr>
          <w:rFonts w:ascii="Verdana" w:hAnsi="Verdana" w:cs="Verdana"/>
          <w:spacing w:val="-20"/>
        </w:rPr>
        <w:t xml:space="preserve"> et </w:t>
      </w:r>
      <w:r>
        <w:rPr>
          <w:rFonts w:ascii="Verdana" w:hAnsi="Verdana" w:cs="Verdana"/>
        </w:rPr>
        <w:t>s’inscrire dans</w:t>
      </w:r>
      <w:r w:rsidRPr="00AA3CF6">
        <w:rPr>
          <w:rFonts w:ascii="Verdana" w:hAnsi="Verdana" w:cs="Verdana"/>
          <w:spacing w:val="-20"/>
        </w:rPr>
        <w:t xml:space="preserve"> la</w:t>
      </w:r>
      <w:r>
        <w:rPr>
          <w:rFonts w:ascii="Verdana" w:hAnsi="Verdana" w:cs="Verdana"/>
        </w:rPr>
        <w:t xml:space="preserve"> loi.</w:t>
      </w:r>
    </w:p>
    <w:p w:rsidR="005A3521" w:rsidRDefault="005A3521" w:rsidP="00517A15">
      <w:pPr>
        <w:spacing w:line="120" w:lineRule="auto"/>
        <w:jc w:val="both"/>
        <w:rPr>
          <w:rFonts w:ascii="Verdana" w:hAnsi="Verdana" w:cs="Verdana"/>
          <w:b/>
          <w:bCs/>
        </w:rPr>
      </w:pPr>
      <w:r w:rsidRPr="006506A2">
        <w:rPr>
          <w:rFonts w:ascii="Verdana" w:hAnsi="Verdana" w:cs="Verdana"/>
          <w:b/>
          <w:bCs/>
        </w:rPr>
        <w:t xml:space="preserve"> </w:t>
      </w:r>
    </w:p>
    <w:p w:rsidR="005A3521" w:rsidRPr="00E7647D" w:rsidRDefault="005A3521" w:rsidP="00517A15">
      <w:pPr>
        <w:jc w:val="both"/>
        <w:rPr>
          <w:rFonts w:ascii="Verdana" w:hAnsi="Verdana" w:cs="Verdana"/>
          <w:b/>
          <w:bCs/>
        </w:rPr>
      </w:pPr>
      <w:r w:rsidRPr="00F07858">
        <w:rPr>
          <w:rFonts w:ascii="Verdana" w:hAnsi="Verdana" w:cs="Verdana"/>
          <w:b/>
          <w:bCs/>
          <w:color w:val="000080"/>
        </w:rPr>
        <w:t xml:space="preserve">NON nos petites écluses ne sont pas coupables de ce </w:t>
      </w:r>
      <w:r>
        <w:rPr>
          <w:rFonts w:ascii="Verdana" w:hAnsi="Verdana" w:cs="Verdana"/>
          <w:b/>
          <w:bCs/>
          <w:color w:val="000080"/>
        </w:rPr>
        <w:t xml:space="preserve">dont </w:t>
      </w:r>
      <w:r w:rsidRPr="00F07858">
        <w:rPr>
          <w:rFonts w:ascii="Verdana" w:hAnsi="Verdana" w:cs="Verdana"/>
          <w:b/>
          <w:bCs/>
          <w:color w:val="000080"/>
        </w:rPr>
        <w:t>elles sont accusées</w:t>
      </w:r>
      <w:r>
        <w:rPr>
          <w:rFonts w:ascii="Verdana" w:hAnsi="Verdana" w:cs="Verdana"/>
          <w:b/>
          <w:bCs/>
          <w:color w:val="000080"/>
        </w:rPr>
        <w:t> !</w:t>
      </w:r>
    </w:p>
    <w:p w:rsidR="005A3521" w:rsidRDefault="005A3521" w:rsidP="00517A15">
      <w:pPr>
        <w:spacing w:after="0"/>
        <w:jc w:val="both"/>
        <w:rPr>
          <w:rFonts w:ascii="Verdana" w:hAnsi="Verdana" w:cs="Verdana"/>
        </w:rPr>
      </w:pPr>
      <w:r>
        <w:rPr>
          <w:rFonts w:ascii="Verdana" w:hAnsi="Verdana" w:cs="Verdana"/>
        </w:rPr>
        <w:t xml:space="preserve"> </w:t>
      </w:r>
      <w:r>
        <w:rPr>
          <w:rFonts w:ascii="Verdana" w:hAnsi="Verdana" w:cs="Verdana"/>
        </w:rPr>
        <w:tab/>
      </w:r>
      <w:r w:rsidRPr="00AA3CF6">
        <w:rPr>
          <w:rFonts w:ascii="Verdana" w:hAnsi="Verdana" w:cs="Verdana"/>
          <w:b/>
          <w:bCs/>
        </w:rPr>
        <w:t>La cause de la perturbation du milieu aquatique est de toute évidence ailleurs, et se situe sans aucun doute dans toutes les formes de pollution.</w:t>
      </w:r>
      <w:r w:rsidRPr="001B3DC0">
        <w:rPr>
          <w:rFonts w:ascii="Verdana" w:hAnsi="Verdana" w:cs="Verdana"/>
        </w:rPr>
        <w:t xml:space="preserve"> </w:t>
      </w:r>
    </w:p>
    <w:p w:rsidR="005A3521" w:rsidRDefault="005A3521" w:rsidP="00517A15">
      <w:pPr>
        <w:spacing w:after="0" w:line="120" w:lineRule="auto"/>
        <w:jc w:val="both"/>
        <w:rPr>
          <w:rFonts w:ascii="Verdana" w:hAnsi="Verdana" w:cs="Verdana"/>
        </w:rPr>
      </w:pPr>
    </w:p>
    <w:p w:rsidR="005A3521" w:rsidRDefault="005A3521" w:rsidP="00517A15">
      <w:pPr>
        <w:spacing w:after="0"/>
        <w:jc w:val="both"/>
        <w:rPr>
          <w:rFonts w:ascii="Verdana" w:hAnsi="Verdana" w:cs="Verdana"/>
          <w:sz w:val="20"/>
          <w:szCs w:val="20"/>
        </w:rPr>
      </w:pPr>
      <w:r w:rsidRPr="00FE3FC1">
        <w:rPr>
          <w:rFonts w:ascii="Verdana" w:hAnsi="Verdana" w:cs="Verdana"/>
        </w:rPr>
        <w:t>Dans le passé même lointain</w:t>
      </w:r>
      <w:r>
        <w:rPr>
          <w:rFonts w:ascii="Verdana" w:hAnsi="Verdana" w:cs="Verdana"/>
        </w:rPr>
        <w:t>,</w:t>
      </w:r>
      <w:r w:rsidRPr="00FE3FC1">
        <w:rPr>
          <w:rFonts w:ascii="Verdana" w:hAnsi="Verdana" w:cs="Verdana"/>
        </w:rPr>
        <w:t xml:space="preserve"> certaines manufactures (telles les tanneries…), ont pollué et ont été la cause réelle et avérée de la destruction de la flore et la faune aquatique comme c’est le cas aujourd’hui avec la profusion et la diffusion</w:t>
      </w:r>
      <w:r>
        <w:rPr>
          <w:rFonts w:ascii="Verdana" w:hAnsi="Verdana" w:cs="Verdana"/>
        </w:rPr>
        <w:t xml:space="preserve"> directe ou indirecte</w:t>
      </w:r>
      <w:r w:rsidRPr="00FE3FC1">
        <w:rPr>
          <w:rFonts w:ascii="Verdana" w:hAnsi="Verdana" w:cs="Verdana"/>
        </w:rPr>
        <w:t xml:space="preserve"> de produits chimiques dans</w:t>
      </w:r>
      <w:r>
        <w:rPr>
          <w:rFonts w:ascii="Verdana" w:hAnsi="Verdana" w:cs="Verdana"/>
        </w:rPr>
        <w:t xml:space="preserve"> tout</w:t>
      </w:r>
      <w:r w:rsidRPr="00FE3FC1">
        <w:rPr>
          <w:rFonts w:ascii="Verdana" w:hAnsi="Verdana" w:cs="Verdana"/>
        </w:rPr>
        <w:t xml:space="preserve"> l’environnement</w:t>
      </w:r>
      <w:r w:rsidRPr="009F7C79">
        <w:rPr>
          <w:rFonts w:ascii="Verdana" w:hAnsi="Verdana" w:cs="Verdana"/>
          <w:sz w:val="20"/>
          <w:szCs w:val="20"/>
        </w:rPr>
        <w:t>.</w:t>
      </w:r>
    </w:p>
    <w:p w:rsidR="005A3521" w:rsidRDefault="005A3521" w:rsidP="00517A15">
      <w:pPr>
        <w:spacing w:after="0"/>
        <w:ind w:firstLine="708"/>
        <w:jc w:val="both"/>
        <w:rPr>
          <w:rFonts w:ascii="Verdana" w:hAnsi="Verdana" w:cs="Verdana"/>
        </w:rPr>
      </w:pPr>
      <w:r w:rsidRPr="00BA4478">
        <w:rPr>
          <w:rFonts w:ascii="Verdana" w:hAnsi="Verdana" w:cs="Verdana"/>
        </w:rPr>
        <w:t>C‘est pourquoi les fonds publics seraient utilisés</w:t>
      </w:r>
      <w:r>
        <w:rPr>
          <w:rFonts w:ascii="Verdana" w:hAnsi="Verdana" w:cs="Verdana"/>
        </w:rPr>
        <w:t xml:space="preserve"> à meilleurs escients, s’ils participaient à l’élaboration de produits chimiques ou biologiques à impact modéré de courte durée, (voire nulle), mais aussi à la mise en place dans les stations de pompage (eau potable) de filtres dont la porosité nanométrique permettrait d’arrêter les résidus médicamenteux, les métaux lourds</w:t>
      </w:r>
      <w:r w:rsidRPr="00B03D3B">
        <w:rPr>
          <w:rFonts w:ascii="Verdana" w:hAnsi="Verdana" w:cs="Verdana"/>
        </w:rPr>
        <w:t>, les composés chimiques : nitrates, phosphates, arséniate de plomb, composés de mercure etc.., les pesticides et les germes biologiques . Ces filtres existent aux USA, en Australie…, et sont mis en place avec parcimonie dans très peu de stations en France.</w:t>
      </w:r>
    </w:p>
    <w:p w:rsidR="005A3521" w:rsidRDefault="005A3521" w:rsidP="00517A15">
      <w:pPr>
        <w:spacing w:after="0"/>
        <w:ind w:firstLine="708"/>
        <w:jc w:val="both"/>
        <w:rPr>
          <w:rFonts w:ascii="Verdana" w:hAnsi="Verdana" w:cs="Verdana"/>
        </w:rPr>
      </w:pPr>
      <w:r>
        <w:rPr>
          <w:rFonts w:ascii="Verdana" w:hAnsi="Verdana" w:cs="Verdana"/>
        </w:rPr>
        <w:t xml:space="preserve">Car en réalité l’essentiel du problème est là, et il reste caché au grand public, mais devient effrayant pour ceux qui analysent les boues résiduelles issues des stations d’eau potable et des stations d’épuration, qui y constatent la présence de tous les </w:t>
      </w:r>
      <w:r w:rsidRPr="000A5B2D">
        <w:rPr>
          <w:rFonts w:ascii="Verdana" w:hAnsi="Verdana" w:cs="Verdana"/>
          <w:b/>
          <w:bCs/>
          <w:color w:val="000000"/>
        </w:rPr>
        <w:t>poisons</w:t>
      </w:r>
      <w:r>
        <w:rPr>
          <w:rFonts w:ascii="Verdana" w:hAnsi="Verdana" w:cs="Verdana"/>
        </w:rPr>
        <w:t xml:space="preserve"> cités ci-dessus, et qui les voient outrageusement se répandre sur des surfaces agricoles ou qui le deviendront au cours du temps, à l’image des anciens crassiers municipaux qui furent recouverts de terre.</w:t>
      </w:r>
    </w:p>
    <w:p w:rsidR="005A3521" w:rsidRPr="001F4E0D" w:rsidRDefault="005A3521" w:rsidP="00517A15">
      <w:pPr>
        <w:spacing w:after="0" w:line="120" w:lineRule="auto"/>
        <w:ind w:firstLine="709"/>
        <w:jc w:val="both"/>
        <w:rPr>
          <w:rFonts w:ascii="Verdana" w:hAnsi="Verdana" w:cs="Verdana"/>
          <w:b/>
          <w:bCs/>
          <w:color w:val="548DD4"/>
        </w:rPr>
      </w:pPr>
    </w:p>
    <w:p w:rsidR="005A3521" w:rsidRPr="007C7D81" w:rsidRDefault="005A3521" w:rsidP="00517A15">
      <w:pPr>
        <w:spacing w:after="0" w:line="240" w:lineRule="auto"/>
        <w:jc w:val="both"/>
        <w:rPr>
          <w:rFonts w:ascii="Verdana" w:hAnsi="Verdana" w:cs="Verdana"/>
          <w:b/>
          <w:bCs/>
          <w:color w:val="002060"/>
          <w:u w:val="single"/>
        </w:rPr>
      </w:pPr>
      <w:r w:rsidRPr="00FA4380">
        <w:rPr>
          <w:rFonts w:ascii="Verdana" w:hAnsi="Verdana" w:cs="Verdana"/>
          <w:b/>
          <w:bCs/>
          <w:color w:val="002060"/>
        </w:rPr>
        <w:t>En favorisant l’effacement de nos écluses et refusant</w:t>
      </w:r>
      <w:r w:rsidRPr="007C7D81">
        <w:rPr>
          <w:rFonts w:ascii="Verdana" w:hAnsi="Verdana" w:cs="Verdana"/>
          <w:b/>
          <w:bCs/>
          <w:color w:val="002060"/>
        </w:rPr>
        <w:t xml:space="preserve"> de traiter le</w:t>
      </w:r>
      <w:r>
        <w:rPr>
          <w:rFonts w:ascii="Verdana" w:hAnsi="Verdana" w:cs="Verdana"/>
          <w:b/>
          <w:bCs/>
          <w:color w:val="002060"/>
        </w:rPr>
        <w:t>s</w:t>
      </w:r>
      <w:r w:rsidRPr="007C7D81">
        <w:rPr>
          <w:rFonts w:ascii="Verdana" w:hAnsi="Verdana" w:cs="Verdana"/>
          <w:b/>
          <w:bCs/>
          <w:color w:val="002060"/>
        </w:rPr>
        <w:t xml:space="preserve"> problème</w:t>
      </w:r>
      <w:r>
        <w:rPr>
          <w:rFonts w:ascii="Verdana" w:hAnsi="Verdana" w:cs="Verdana"/>
          <w:b/>
          <w:bCs/>
          <w:color w:val="002060"/>
        </w:rPr>
        <w:t>s</w:t>
      </w:r>
      <w:r w:rsidRPr="007C7D81">
        <w:rPr>
          <w:rFonts w:ascii="Verdana" w:hAnsi="Verdana" w:cs="Verdana"/>
          <w:b/>
          <w:bCs/>
          <w:color w:val="002060"/>
        </w:rPr>
        <w:t xml:space="preserve"> à </w:t>
      </w:r>
      <w:r>
        <w:rPr>
          <w:rFonts w:ascii="Verdana" w:hAnsi="Verdana" w:cs="Verdana"/>
          <w:b/>
          <w:bCs/>
          <w:color w:val="002060"/>
        </w:rPr>
        <w:t>leur</w:t>
      </w:r>
      <w:r w:rsidRPr="00FA4380">
        <w:rPr>
          <w:rFonts w:ascii="Verdana" w:hAnsi="Verdana" w:cs="Verdana"/>
          <w:b/>
          <w:bCs/>
          <w:color w:val="002060"/>
        </w:rPr>
        <w:t xml:space="preserve"> source</w:t>
      </w:r>
      <w:r w:rsidRPr="007C7D81">
        <w:rPr>
          <w:rFonts w:ascii="Verdana" w:hAnsi="Verdana" w:cs="Verdana"/>
          <w:b/>
          <w:bCs/>
          <w:color w:val="002060"/>
        </w:rPr>
        <w:t>, les théoriciens de la qualité de l’eau n’auraient-ils pas imaginé que la seule solution à toutes ces pollutions était la libre circulation des poisons rejetés dans nos rivières ?</w:t>
      </w:r>
    </w:p>
    <w:p w:rsidR="005A3521" w:rsidRDefault="005A3521" w:rsidP="00517A15">
      <w:pPr>
        <w:spacing w:after="0" w:line="240" w:lineRule="auto"/>
        <w:jc w:val="both"/>
        <w:rPr>
          <w:rFonts w:ascii="Verdana" w:hAnsi="Verdana" w:cs="Verdana"/>
          <w:b/>
          <w:bCs/>
          <w:color w:val="002060"/>
        </w:rPr>
      </w:pPr>
    </w:p>
    <w:p w:rsidR="005A3521" w:rsidRDefault="005A3521" w:rsidP="00517A15">
      <w:pPr>
        <w:spacing w:after="0" w:line="240" w:lineRule="auto"/>
        <w:jc w:val="both"/>
        <w:rPr>
          <w:rFonts w:ascii="Verdana" w:hAnsi="Verdana" w:cs="Verdana"/>
          <w:b/>
          <w:bCs/>
          <w:color w:val="002060"/>
        </w:rPr>
      </w:pPr>
      <w:r w:rsidRPr="007C7D81">
        <w:rPr>
          <w:rFonts w:ascii="Verdana" w:hAnsi="Verdana" w:cs="Verdana"/>
          <w:b/>
          <w:bCs/>
          <w:color w:val="002060"/>
        </w:rPr>
        <w:t xml:space="preserve">Comment </w:t>
      </w:r>
      <w:r w:rsidRPr="00FA4380">
        <w:rPr>
          <w:rFonts w:ascii="Verdana" w:hAnsi="Verdana" w:cs="Verdana"/>
          <w:b/>
          <w:bCs/>
          <w:color w:val="002060"/>
        </w:rPr>
        <w:t>peuvent-ils</w:t>
      </w:r>
      <w:r w:rsidRPr="007C7D81">
        <w:rPr>
          <w:rFonts w:ascii="Verdana" w:hAnsi="Verdana" w:cs="Verdana"/>
          <w:b/>
          <w:bCs/>
          <w:color w:val="002060"/>
        </w:rPr>
        <w:t xml:space="preserve"> occulter l’impact environnemental gigantesque et démesuré des grands barrages, et celui de la pollution qui atteint pour le coup, la terre, les ruisseaux les rivières les fleuves, la mer</w:t>
      </w:r>
      <w:r w:rsidRPr="001F4E0D">
        <w:rPr>
          <w:rFonts w:ascii="Verdana" w:hAnsi="Verdana" w:cs="Verdana"/>
          <w:b/>
          <w:bCs/>
          <w:color w:val="002060"/>
        </w:rPr>
        <w:t xml:space="preserve">, mais aussi les nappes phréatiques,  pour n’y voir que celui insignifiant de nos seuils ? </w:t>
      </w:r>
    </w:p>
    <w:p w:rsidR="005A3521" w:rsidRPr="007C7D81" w:rsidRDefault="005A3521" w:rsidP="00517A15">
      <w:pPr>
        <w:spacing w:after="0" w:line="120" w:lineRule="auto"/>
        <w:jc w:val="both"/>
        <w:rPr>
          <w:rFonts w:ascii="Verdana" w:hAnsi="Verdana" w:cs="Verdana"/>
          <w:b/>
          <w:bCs/>
          <w:color w:val="002060"/>
        </w:rPr>
      </w:pPr>
    </w:p>
    <w:p w:rsidR="005A3521" w:rsidRPr="001F4E0D" w:rsidRDefault="005A3521" w:rsidP="00517A15">
      <w:pPr>
        <w:spacing w:after="0" w:line="120" w:lineRule="auto"/>
        <w:jc w:val="both"/>
        <w:rPr>
          <w:rFonts w:ascii="Verdana" w:hAnsi="Verdana" w:cs="Verdana"/>
          <w:b/>
          <w:bCs/>
        </w:rPr>
      </w:pPr>
    </w:p>
    <w:p w:rsidR="005A3521" w:rsidRDefault="005A3521" w:rsidP="00517A15">
      <w:pPr>
        <w:jc w:val="both"/>
        <w:rPr>
          <w:rFonts w:ascii="Verdana" w:hAnsi="Verdana" w:cs="Verdana"/>
        </w:rPr>
      </w:pPr>
      <w:r>
        <w:rPr>
          <w:rFonts w:ascii="Verdana" w:hAnsi="Verdana" w:cs="Verdana"/>
        </w:rPr>
        <w:tab/>
      </w:r>
      <w:r>
        <w:rPr>
          <w:rFonts w:ascii="Verdana" w:hAnsi="Verdana" w:cs="Verdana"/>
        </w:rPr>
        <w:tab/>
        <w:t xml:space="preserve">En conséquence, nous </w:t>
      </w:r>
      <w:r w:rsidRPr="005425FF">
        <w:rPr>
          <w:rFonts w:ascii="Verdana" w:hAnsi="Verdana" w:cs="Verdana"/>
        </w:rPr>
        <w:t xml:space="preserve">demandons à toutes les </w:t>
      </w:r>
      <w:r>
        <w:rPr>
          <w:rFonts w:ascii="Verdana" w:hAnsi="Verdana" w:cs="Verdana"/>
        </w:rPr>
        <w:t>I</w:t>
      </w:r>
      <w:r w:rsidRPr="005425FF">
        <w:rPr>
          <w:rFonts w:ascii="Verdana" w:hAnsi="Verdana" w:cs="Verdana"/>
        </w:rPr>
        <w:t xml:space="preserve">nstances </w:t>
      </w:r>
      <w:r>
        <w:rPr>
          <w:rFonts w:ascii="Verdana" w:hAnsi="Verdana" w:cs="Verdana"/>
        </w:rPr>
        <w:t>N</w:t>
      </w:r>
      <w:r w:rsidRPr="005425FF">
        <w:rPr>
          <w:rFonts w:ascii="Verdana" w:hAnsi="Verdana" w:cs="Verdana"/>
        </w:rPr>
        <w:t xml:space="preserve">ationales, </w:t>
      </w:r>
      <w:r>
        <w:rPr>
          <w:rFonts w:ascii="Verdana" w:hAnsi="Verdana" w:cs="Verdana"/>
        </w:rPr>
        <w:t>R</w:t>
      </w:r>
      <w:r w:rsidRPr="005425FF">
        <w:rPr>
          <w:rFonts w:ascii="Verdana" w:hAnsi="Verdana" w:cs="Verdana"/>
        </w:rPr>
        <w:t xml:space="preserve">égionales et </w:t>
      </w:r>
      <w:r>
        <w:rPr>
          <w:rFonts w:ascii="Verdana" w:hAnsi="Verdana" w:cs="Verdana"/>
        </w:rPr>
        <w:t>D</w:t>
      </w:r>
      <w:r w:rsidRPr="005425FF">
        <w:rPr>
          <w:rFonts w:ascii="Verdana" w:hAnsi="Verdana" w:cs="Verdana"/>
        </w:rPr>
        <w:t>épartementales de l’</w:t>
      </w:r>
      <w:r>
        <w:rPr>
          <w:rFonts w:ascii="Verdana" w:hAnsi="Verdana" w:cs="Verdana"/>
        </w:rPr>
        <w:t>E</w:t>
      </w:r>
      <w:r w:rsidRPr="005425FF">
        <w:rPr>
          <w:rFonts w:ascii="Verdana" w:hAnsi="Verdana" w:cs="Verdana"/>
        </w:rPr>
        <w:t xml:space="preserve">cologie, aux </w:t>
      </w:r>
      <w:r>
        <w:rPr>
          <w:rFonts w:ascii="Verdana" w:hAnsi="Verdana" w:cs="Verdana"/>
        </w:rPr>
        <w:t>A</w:t>
      </w:r>
      <w:r w:rsidRPr="005425FF">
        <w:rPr>
          <w:rFonts w:ascii="Verdana" w:hAnsi="Verdana" w:cs="Verdana"/>
        </w:rPr>
        <w:t xml:space="preserve">cteurs de l’Eau, à tous les </w:t>
      </w:r>
      <w:r>
        <w:rPr>
          <w:rFonts w:ascii="Verdana" w:hAnsi="Verdana" w:cs="Verdana"/>
        </w:rPr>
        <w:t>P</w:t>
      </w:r>
      <w:r w:rsidRPr="005425FF">
        <w:rPr>
          <w:rFonts w:ascii="Verdana" w:hAnsi="Verdana" w:cs="Verdana"/>
        </w:rPr>
        <w:t>arlementaires, et à la Commission Européenne</w:t>
      </w:r>
      <w:r>
        <w:rPr>
          <w:rFonts w:ascii="Verdana" w:hAnsi="Verdana" w:cs="Verdana"/>
        </w:rPr>
        <w:t>,</w:t>
      </w:r>
      <w:r w:rsidRPr="005425FF">
        <w:rPr>
          <w:rFonts w:ascii="Verdana" w:hAnsi="Verdana" w:cs="Verdana"/>
        </w:rPr>
        <w:t xml:space="preserve"> </w:t>
      </w:r>
      <w:r>
        <w:rPr>
          <w:rFonts w:ascii="Verdana" w:hAnsi="Verdana" w:cs="Verdana"/>
        </w:rPr>
        <w:t xml:space="preserve">que justice nous soit rendue, et que la loi soit modifiée en tenant compte de ce qui est exposé dans cette légitime et pertinente plaidoirie. </w:t>
      </w:r>
    </w:p>
    <w:p w:rsidR="005A3521" w:rsidRPr="00797302" w:rsidRDefault="005A3521" w:rsidP="00517A15">
      <w:pPr>
        <w:spacing w:after="0"/>
        <w:jc w:val="center"/>
        <w:rPr>
          <w:rFonts w:ascii="Verdana" w:hAnsi="Verdana" w:cs="Verdana"/>
          <w:b/>
          <w:bCs/>
          <w:color w:val="FF0000"/>
        </w:rPr>
      </w:pPr>
      <w:r w:rsidRPr="00797302">
        <w:rPr>
          <w:rFonts w:ascii="Verdana" w:hAnsi="Verdana" w:cs="Verdana"/>
          <w:b/>
          <w:bCs/>
          <w:color w:val="FF0000"/>
        </w:rPr>
        <w:t>Les Propriétaires Indignés des petites écluses d</w:t>
      </w:r>
      <w:r w:rsidR="00126EBC">
        <w:rPr>
          <w:rFonts w:ascii="Verdana" w:hAnsi="Verdana" w:cs="Verdana"/>
          <w:b/>
          <w:bCs/>
          <w:color w:val="FF0000"/>
        </w:rPr>
        <w:t xml:space="preserve">es </w:t>
      </w:r>
      <w:r w:rsidRPr="00797302">
        <w:rPr>
          <w:rFonts w:ascii="Verdana" w:hAnsi="Verdana" w:cs="Verdana"/>
          <w:b/>
          <w:bCs/>
          <w:color w:val="FF0000"/>
        </w:rPr>
        <w:t>moulins</w:t>
      </w:r>
    </w:p>
    <w:p w:rsidR="005A3521" w:rsidRDefault="005A3521" w:rsidP="00517A15">
      <w:pPr>
        <w:spacing w:after="0"/>
        <w:jc w:val="center"/>
        <w:rPr>
          <w:rFonts w:ascii="Verdana" w:hAnsi="Verdana" w:cs="Verdana"/>
          <w:b/>
          <w:bCs/>
          <w:color w:val="FF0000"/>
        </w:rPr>
      </w:pPr>
      <w:proofErr w:type="gramStart"/>
      <w:r w:rsidRPr="00797302">
        <w:rPr>
          <w:rFonts w:ascii="Verdana" w:hAnsi="Verdana" w:cs="Verdana"/>
          <w:b/>
          <w:bCs/>
          <w:color w:val="FF0000"/>
        </w:rPr>
        <w:t>de</w:t>
      </w:r>
      <w:proofErr w:type="gramEnd"/>
      <w:r w:rsidRPr="00797302">
        <w:rPr>
          <w:rFonts w:ascii="Verdana" w:hAnsi="Verdana" w:cs="Verdana"/>
          <w:b/>
          <w:bCs/>
          <w:color w:val="FF0000"/>
        </w:rPr>
        <w:t xml:space="preserve"> </w:t>
      </w:r>
      <w:r w:rsidR="00126EBC">
        <w:rPr>
          <w:rFonts w:ascii="Verdana" w:hAnsi="Verdana" w:cs="Verdana"/>
          <w:b/>
          <w:bCs/>
          <w:color w:val="FF0000"/>
        </w:rPr>
        <w:t xml:space="preserve">notre région </w:t>
      </w:r>
      <w:r>
        <w:rPr>
          <w:rFonts w:ascii="Verdana" w:hAnsi="Verdana" w:cs="Verdana"/>
          <w:b/>
          <w:bCs/>
          <w:color w:val="FF0000"/>
        </w:rPr>
        <w:t>et de France</w:t>
      </w:r>
      <w:r w:rsidRPr="00797302">
        <w:rPr>
          <w:rFonts w:ascii="Verdana" w:hAnsi="Verdana" w:cs="Verdana"/>
          <w:b/>
          <w:bCs/>
          <w:color w:val="FF0000"/>
        </w:rPr>
        <w:t xml:space="preserve"> </w:t>
      </w:r>
    </w:p>
    <w:sectPr w:rsidR="005A3521" w:rsidSect="00677A00">
      <w:pgSz w:w="11906" w:h="16838"/>
      <w:pgMar w:top="567" w:right="1134" w:bottom="82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A15"/>
    <w:rsid w:val="0000350D"/>
    <w:rsid w:val="000A5B2D"/>
    <w:rsid w:val="00126EBC"/>
    <w:rsid w:val="001B3DC0"/>
    <w:rsid w:val="001F4E0D"/>
    <w:rsid w:val="00206E50"/>
    <w:rsid w:val="0021701B"/>
    <w:rsid w:val="00221AAC"/>
    <w:rsid w:val="002958B2"/>
    <w:rsid w:val="00502D4C"/>
    <w:rsid w:val="00517A15"/>
    <w:rsid w:val="00530DC9"/>
    <w:rsid w:val="005425FF"/>
    <w:rsid w:val="005966CB"/>
    <w:rsid w:val="005A3521"/>
    <w:rsid w:val="005D3CC3"/>
    <w:rsid w:val="006506A2"/>
    <w:rsid w:val="00677A00"/>
    <w:rsid w:val="00784CB7"/>
    <w:rsid w:val="00797302"/>
    <w:rsid w:val="007C7D81"/>
    <w:rsid w:val="00806B66"/>
    <w:rsid w:val="008107A4"/>
    <w:rsid w:val="00924FF1"/>
    <w:rsid w:val="009473E1"/>
    <w:rsid w:val="009F7C79"/>
    <w:rsid w:val="00AA3CF6"/>
    <w:rsid w:val="00AF2EB5"/>
    <w:rsid w:val="00B03D3B"/>
    <w:rsid w:val="00BA4478"/>
    <w:rsid w:val="00BF3037"/>
    <w:rsid w:val="00BF446A"/>
    <w:rsid w:val="00C30F2D"/>
    <w:rsid w:val="00C76043"/>
    <w:rsid w:val="00CC3237"/>
    <w:rsid w:val="00E7647D"/>
    <w:rsid w:val="00ED0B76"/>
    <w:rsid w:val="00F03A30"/>
    <w:rsid w:val="00F07858"/>
    <w:rsid w:val="00F74C95"/>
    <w:rsid w:val="00FA4380"/>
    <w:rsid w:val="00FE3F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15"/>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979</Words>
  <Characters>5388</Characters>
  <Application>Microsoft Office Word</Application>
  <DocSecurity>0</DocSecurity>
  <Lines>44</Lines>
  <Paragraphs>12</Paragraphs>
  <ScaleCrop>false</ScaleCrop>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Propriétaires Indignés des petites écluses</dc:title>
  <dc:subject/>
  <dc:creator>au</dc:creator>
  <cp:keywords/>
  <dc:description/>
  <cp:lastModifiedBy>Bernard Delrue</cp:lastModifiedBy>
  <cp:revision>6</cp:revision>
  <dcterms:created xsi:type="dcterms:W3CDTF">2015-02-01T10:58:00Z</dcterms:created>
  <dcterms:modified xsi:type="dcterms:W3CDTF">2015-02-04T16:16:00Z</dcterms:modified>
</cp:coreProperties>
</file>